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F8247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展品辅导讲解词（二选一）</w:t>
      </w:r>
    </w:p>
    <w:p w14:paraId="259F0008">
      <w:pPr>
        <w:rPr>
          <w:rFonts w:hint="eastAsia"/>
          <w:lang w:val="en-US" w:eastAsia="zh-CN"/>
        </w:rPr>
      </w:pPr>
    </w:p>
    <w:p w14:paraId="11C9B5F2">
      <w:pPr>
        <w:ind w:firstLine="480" w:firstLineChars="200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一、彩虹与色散</w:t>
      </w:r>
    </w:p>
    <w:p w14:paraId="5A29320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textAlignment w:val="baseline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这个彩虹与色散展项是国内罕见的大型三棱镜彩虹装置，能让大家亲手“造彩虹”～ </w:t>
      </w:r>
    </w:p>
    <w:p w14:paraId="38397E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textAlignment w:val="baseline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按动</w:t>
      </w:r>
      <w:r>
        <w:rPr>
          <w:rFonts w:hint="eastAsia" w:ascii="仿宋_GB2312" w:hAnsi="仿宋_GB2312" w:cs="仿宋_GB2312"/>
          <w:color w:val="auto"/>
          <w:lang w:val="en-US" w:eastAsia="zh-CN"/>
        </w:rPr>
        <w:t>启动按钮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发射一束白光，再转动旋钮调整三棱镜角度，大屏幕上就会绽放出红橙黄绿青蓝紫的绚丽彩虹！这背后的秘密是色散原理：咱们看到的白光，其实是七种色光的“混合体”，不同色光波长不一样，</w:t>
      </w:r>
      <w:r>
        <w:rPr>
          <w:rFonts w:hint="eastAsia" w:ascii="仿宋_GB2312" w:hAnsi="仿宋_GB2312" w:cs="仿宋_GB2312"/>
          <w:color w:val="auto"/>
          <w:lang w:val="en-US" w:eastAsia="zh-CN"/>
        </w:rPr>
        <w:t>它们的折射率不同，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遇到三棱镜时的“折射程度”不同，就被分成了七色光。</w:t>
      </w:r>
    </w:p>
    <w:p w14:paraId="153518B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生活中雨后的彩虹也是这个道理！雨滴就像无数个小三棱镜，把自然光色散后，就形成了天空中那道超美的彩虹～ 快来动手试试，调整角度造出属于自己的彩虹，感受光的“变色魔法”吧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03A08D4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440" w:firstLineChars="20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4243705" cy="2268220"/>
            <wp:effectExtent l="0" t="0" r="8255" b="2540"/>
            <wp:docPr id="1" name="图片 1" descr="bc28a8d3f8a6370a53aea64642d02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28a8d3f8a6370a53aea64642d029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370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EBC4B">
      <w:pPr>
        <w:ind w:firstLine="480" w:firstLineChars="200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二、揭秘奋斗者号</w:t>
      </w:r>
    </w:p>
    <w:p w14:paraId="23B9C45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4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 w:bidi="ar"/>
        </w:rPr>
        <w:t>各位观众欢迎来到奋斗者号展项，当“奋斗者”号的身影出现在我们眼前，便意味着我们已抵达万米深渊的探索现场。“奋斗者”号是我国自主研发的载人深潜器，在 2020 年 11 月 10 日，奋斗者号成功坐底马里亚纳海沟，创造了 10909 米的载人深潜纪录，让我国的深潜技术跻身世界领先水平。</w:t>
      </w:r>
    </w:p>
    <w:p w14:paraId="19EF169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4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 w:bidi="ar"/>
        </w:rPr>
        <w:t>在这项宏伟工程中，海南扮演了关键角色。“奋斗者”号在海南三亚完成了至关重要的组装与一系列海上试验，三亚的深海港和优越海况，为“奋斗者”号提供了优质的“练兵场”。</w:t>
      </w:r>
    </w:p>
    <w:p w14:paraId="5B81817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4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 w:bidi="ar"/>
        </w:rPr>
        <w:t>我们在这里以 1:1.2 的比例复原了奋斗者号的外形，更在舱内设置 4D 座椅与 MR（混合现实）体验空间，让我们在领略海底奇景的同时，解锁深潜技术原理。</w:t>
      </w:r>
    </w:p>
    <w:p w14:paraId="548F759B">
      <w:pPr>
        <w:rPr>
          <w:rFonts w:hint="default"/>
          <w:sz w:val="22"/>
          <w:szCs w:val="22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29210</wp:posOffset>
            </wp:positionV>
            <wp:extent cx="4116070" cy="2268220"/>
            <wp:effectExtent l="0" t="0" r="13970" b="2540"/>
            <wp:wrapSquare wrapText="bothSides"/>
            <wp:docPr id="2" name="图片 2" descr="bd67cf484e2d4dae75892806665ef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67cf484e2d4dae75892806665ef5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607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08DE6FA">
      <w:pPr>
        <w:rPr>
          <w:rFonts w:hint="default"/>
          <w:lang w:val="en-US" w:eastAsia="zh-CN"/>
        </w:rPr>
      </w:pPr>
    </w:p>
    <w:p w14:paraId="7D9E0350">
      <w:pPr>
        <w:rPr>
          <w:rFonts w:hint="default"/>
          <w:lang w:val="en-US" w:eastAsia="zh-CN"/>
        </w:rPr>
      </w:pPr>
    </w:p>
    <w:p w14:paraId="7B453116">
      <w:pPr>
        <w:rPr>
          <w:rFonts w:hint="default"/>
          <w:lang w:val="en-US" w:eastAsia="zh-CN"/>
        </w:rPr>
      </w:pPr>
    </w:p>
    <w:p w14:paraId="1456CAA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4CC645-4302-4B88-A8E6-6DD82AF2E8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41CEA38-BC00-42AF-99A4-FF86032762B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B96CA8F-6D5E-4BD4-8FA0-66279DA5CD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36F9BA6-CCEC-4D9E-BA61-3A483DC1EE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4D22"/>
    <w:rsid w:val="173E0892"/>
    <w:rsid w:val="1CF10FD4"/>
    <w:rsid w:val="1F1D5B17"/>
    <w:rsid w:val="23E115E8"/>
    <w:rsid w:val="2A8D4D22"/>
    <w:rsid w:val="33157E5C"/>
    <w:rsid w:val="3FF077F6"/>
    <w:rsid w:val="4E724F75"/>
    <w:rsid w:val="51F95414"/>
    <w:rsid w:val="554C59D3"/>
    <w:rsid w:val="55BD4A9D"/>
    <w:rsid w:val="5DA16A52"/>
    <w:rsid w:val="7EB2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559</Characters>
  <Lines>0</Lines>
  <Paragraphs>0</Paragraphs>
  <TotalTime>2</TotalTime>
  <ScaleCrop>false</ScaleCrop>
  <LinksUpToDate>false</LinksUpToDate>
  <CharactersWithSpaces>574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2026-01-17T08:54:00Z</dcterms:created>
  <dc:creator>梦想家陈年年</dc:creator>
  <cp:lastModifiedBy>微语</cp:lastModifiedBy>
  <dcterms:modified xsi:type="dcterms:W3CDTF">2026-01-17T09:38:25Z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75E284C255314BEDA676E05961EFF2C1_13</vt:lpwstr>
  </property>
  <property fmtid="{D5CDD505-2E9C-101B-9397-08002B2CF9AE}" pid="4" name="KSOTemplateDocerSaveRecord">
    <vt:lpwstr>eyJoZGlkIjoiMmIzNjczNjkwNDEzODhmYzU2YjEyOWY2ODE4N2FkYzAiLCJ1c2VySWQiOiI0OTczMDYxMTAifQ==</vt:lpwstr>
  </property>
</Properties>
</file>